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08" w:rsidRDefault="00504F08" w:rsidP="00504F08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04F08">
        <w:rPr>
          <w:b/>
          <w:bCs/>
          <w:color w:val="000000"/>
          <w:sz w:val="28"/>
          <w:szCs w:val="28"/>
        </w:rPr>
        <w:t>Аннотация к рабочей программе внеурочной деятельности «Общая физическая подготовка» 1-4 классы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04F08">
        <w:rPr>
          <w:b/>
          <w:bCs/>
          <w:color w:val="000000"/>
          <w:sz w:val="28"/>
          <w:szCs w:val="28"/>
        </w:rPr>
        <w:br/>
      </w:r>
      <w:r w:rsidRPr="00504F08">
        <w:rPr>
          <w:b/>
          <w:bCs/>
          <w:color w:val="000000"/>
        </w:rPr>
        <w:t xml:space="preserve">1. Основа содержания </w:t>
      </w:r>
      <w:proofErr w:type="gramStart"/>
      <w:r w:rsidRPr="00504F08">
        <w:rPr>
          <w:b/>
          <w:bCs/>
          <w:color w:val="000000"/>
        </w:rPr>
        <w:t>обучения по</w:t>
      </w:r>
      <w:proofErr w:type="gramEnd"/>
      <w:r w:rsidRPr="00504F08">
        <w:rPr>
          <w:b/>
          <w:bCs/>
          <w:color w:val="000000"/>
        </w:rPr>
        <w:t xml:space="preserve"> данному курсу.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Рабочая программа по общей физической подготовке составлена на основе нормативных документов: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- Закона Российской Федерации «Об образовании», ст. 32 «Компетенция и ответственность образовательного учреждения» (п.67);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- Концепции модернизации Российского образования;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- Концепции содержания непрерывного образования;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 xml:space="preserve">-Комплексной программы физического воспитания учащихся 1-11 классов (авторы В.И. Лях, А.А. </w:t>
      </w:r>
      <w:proofErr w:type="spellStart"/>
      <w:r w:rsidRPr="00504F08">
        <w:rPr>
          <w:color w:val="000000"/>
        </w:rPr>
        <w:t>Зданевич</w:t>
      </w:r>
      <w:proofErr w:type="spellEnd"/>
      <w:r w:rsidRPr="00504F08">
        <w:rPr>
          <w:color w:val="000000"/>
        </w:rPr>
        <w:t>, М.: Просвещение, 2008);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Программа предназначена для повышения возможностей ребенка в обучении, интеллектуальном развитии, взаимодействии с другими людьми.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Программа данного курса представляет систему </w:t>
      </w:r>
      <w:r w:rsidRPr="00504F08">
        <w:rPr>
          <w:b/>
          <w:bCs/>
          <w:color w:val="000000"/>
        </w:rPr>
        <w:t>спортивно-развивающих занятий</w:t>
      </w:r>
      <w:r w:rsidRPr="00504F08">
        <w:rPr>
          <w:color w:val="000000"/>
        </w:rPr>
        <w:t> для учащихся 1-4 классов и реализуется в рамках «Внеурочной деятельности» в соответствии с образовательным планом.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В процессе изучения курса, у учащихся развиваются следующие </w:t>
      </w:r>
      <w:r w:rsidRPr="00504F08">
        <w:rPr>
          <w:b/>
          <w:bCs/>
          <w:color w:val="000000"/>
        </w:rPr>
        <w:t>личностные качества</w:t>
      </w:r>
      <w:r w:rsidRPr="00504F08">
        <w:rPr>
          <w:color w:val="000000"/>
        </w:rPr>
        <w:t>: трудолюбие, упорство, целеустремлённость, самостоятельность, коллективизм, взаимопомощь, умение работать в команде.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b/>
          <w:bCs/>
          <w:color w:val="000000"/>
        </w:rPr>
        <w:t>2. Направленность и общая характеристика программы.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b/>
          <w:bCs/>
          <w:color w:val="000000"/>
        </w:rPr>
        <w:t xml:space="preserve">Программа направлена </w:t>
      </w:r>
      <w:proofErr w:type="gramStart"/>
      <w:r w:rsidRPr="00504F08">
        <w:rPr>
          <w:b/>
          <w:bCs/>
          <w:color w:val="000000"/>
        </w:rPr>
        <w:t>на</w:t>
      </w:r>
      <w:proofErr w:type="gramEnd"/>
      <w:r w:rsidRPr="00504F08">
        <w:rPr>
          <w:b/>
          <w:bCs/>
          <w:color w:val="000000"/>
        </w:rPr>
        <w:t>: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—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условиями</w:t>
      </w:r>
      <w:proofErr w:type="gramStart"/>
      <w:r w:rsidRPr="00504F08">
        <w:rPr>
          <w:color w:val="000000"/>
        </w:rPr>
        <w:t xml:space="preserve"> .</w:t>
      </w:r>
      <w:proofErr w:type="gramEnd"/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 xml:space="preserve">— соблюдение дидактических правил «от известного к неизвестному» и «от простого </w:t>
      </w:r>
      <w:proofErr w:type="gramStart"/>
      <w:r w:rsidRPr="00504F08">
        <w:rPr>
          <w:color w:val="000000"/>
        </w:rPr>
        <w:t>к</w:t>
      </w:r>
      <w:proofErr w:type="gramEnd"/>
      <w:r w:rsidRPr="00504F08">
        <w:rPr>
          <w:color w:val="000000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 xml:space="preserve">— расширение </w:t>
      </w:r>
      <w:proofErr w:type="spellStart"/>
      <w:r w:rsidRPr="00504F08">
        <w:rPr>
          <w:color w:val="000000"/>
        </w:rPr>
        <w:t>межпредметных</w:t>
      </w:r>
      <w:proofErr w:type="spellEnd"/>
      <w:r w:rsidRPr="00504F08">
        <w:rPr>
          <w:color w:val="000000"/>
        </w:rPr>
        <w:t xml:space="preserve"> связей, ориентирующих планирование учебной культуры, всестороннее раскрытие взаимосвязи и взаимообусловленности изучаемых явлений и процессов;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b/>
          <w:bCs/>
          <w:color w:val="000000"/>
        </w:rPr>
        <w:t>3. Актуальность и целесообразность программы.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b/>
          <w:bCs/>
          <w:color w:val="000000"/>
        </w:rPr>
        <w:t>Актуальность выбора определена следующими факторами: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 xml:space="preserve">На основе диагностических фактов выявлено, что у учащихся слабо развиты память, устойчивость и концентрация внимания, быстрота реакции, скорость движения, ориентировка в пространстве, слабое физическое здоровье. Занятия ОФП улучшают работу </w:t>
      </w:r>
      <w:proofErr w:type="spellStart"/>
      <w:r w:rsidRPr="00504F08">
        <w:rPr>
          <w:color w:val="000000"/>
        </w:rPr>
        <w:t>сердечно-сосудистой</w:t>
      </w:r>
      <w:proofErr w:type="spellEnd"/>
      <w:r w:rsidRPr="00504F08">
        <w:rPr>
          <w:color w:val="000000"/>
        </w:rPr>
        <w:t xml:space="preserve"> и </w:t>
      </w:r>
      <w:proofErr w:type="gramStart"/>
      <w:r w:rsidRPr="00504F08">
        <w:rPr>
          <w:color w:val="000000"/>
        </w:rPr>
        <w:t>дыхательной</w:t>
      </w:r>
      <w:proofErr w:type="gramEnd"/>
      <w:r w:rsidRPr="00504F08">
        <w:rPr>
          <w:color w:val="000000"/>
        </w:rPr>
        <w:t xml:space="preserve"> систем, укрепляют костную систему, развивают подвижность суставов, увеличивают силу и эластичность мышц, развивается двигательная реакция на зрительные и слуховые сигналы.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b/>
          <w:bCs/>
          <w:color w:val="000000"/>
        </w:rPr>
        <w:t>4. Цель и задачи программы.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b/>
          <w:bCs/>
          <w:color w:val="000000"/>
        </w:rPr>
        <w:lastRenderedPageBreak/>
        <w:t>Цель курса: </w:t>
      </w:r>
      <w:r w:rsidRPr="00504F08">
        <w:rPr>
          <w:color w:val="000000"/>
        </w:rPr>
        <w:t>создание условий для развития познавательных способностей учащихся на основе системы развивающих занятий.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b/>
          <w:bCs/>
          <w:color w:val="000000"/>
        </w:rPr>
        <w:t>Задачи курса</w:t>
      </w:r>
      <w:r w:rsidRPr="00504F08">
        <w:rPr>
          <w:color w:val="000000"/>
        </w:rPr>
        <w:t>: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 xml:space="preserve">- пропаганда здорового образа жизни, укрепление здоровья, содействие гармоническому физическому развитию </w:t>
      </w:r>
      <w:proofErr w:type="gramStart"/>
      <w:r w:rsidRPr="00504F08">
        <w:rPr>
          <w:color w:val="000000"/>
        </w:rPr>
        <w:t>занимающихся</w:t>
      </w:r>
      <w:proofErr w:type="gramEnd"/>
      <w:r w:rsidRPr="00504F08">
        <w:rPr>
          <w:color w:val="000000"/>
        </w:rPr>
        <w:t>;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-формирование у учащихся устойчивого интереса к занятиям ОФП;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-развитие физических способностей (силовых, скоростных, скоростно-силовых, координационных, выносливости, гибкости);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-формирование у учащихся необходимых теоретических знаний;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-воспитание моральных и волевых качеств.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b/>
          <w:bCs/>
          <w:color w:val="000000"/>
        </w:rPr>
        <w:t>5. Особенности организации учебного процесса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На занятиях кружка учащиеся осуществляют следующие </w:t>
      </w:r>
      <w:r w:rsidRPr="00504F08">
        <w:rPr>
          <w:b/>
          <w:bCs/>
          <w:color w:val="000000"/>
        </w:rPr>
        <w:t>виды деятельности</w:t>
      </w:r>
      <w:r w:rsidRPr="00504F08">
        <w:rPr>
          <w:color w:val="000000"/>
        </w:rPr>
        <w:t>: игровая, познавательная, проблемно-ценностное общение. Аудиторные занятия составляют 5 %, практические 95%.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Программа рассчитана на 33 часа (1 класс) - 34 часа (2-4 классы) - 1ч в неделю. Продолжительность занятия 25 минут (1-2 классы) - 45 минут (3-4 классы). Наполняемость группы - не более 15 человек</w:t>
      </w:r>
      <w:proofErr w:type="gramStart"/>
      <w:r w:rsidRPr="00504F08">
        <w:rPr>
          <w:color w:val="000000"/>
        </w:rPr>
        <w:t xml:space="preserve">., </w:t>
      </w:r>
      <w:proofErr w:type="gramEnd"/>
      <w:r w:rsidRPr="00504F08">
        <w:rPr>
          <w:color w:val="000000"/>
        </w:rPr>
        <w:t>т.к. основное время на занятиях занимает самостоятельное реше</w:t>
      </w:r>
      <w:r w:rsidRPr="00504F08">
        <w:rPr>
          <w:color w:val="000000"/>
        </w:rPr>
        <w:softHyphen/>
        <w:t>ние детьми поисковых задач, необходимо осуществлять индивидуальную поддержку и помощь.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 и развивающих игр. На занятиях применяются занимательные и доступные для понимания задания и упражнения, задачи, вопросы, игры, и т.д., что привлекательно для младших школьников.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На каждом занятии проводится коллективное обсуждение ре</w:t>
      </w:r>
      <w:r w:rsidRPr="00504F08">
        <w:rPr>
          <w:color w:val="000000"/>
        </w:rPr>
        <w:softHyphen/>
        <w:t>шения задачи определенного вида. На этом этапе у детей форми</w:t>
      </w:r>
      <w:r w:rsidRPr="00504F08">
        <w:rPr>
          <w:color w:val="000000"/>
        </w:rPr>
        <w:softHyphen/>
        <w:t>руется такое важное качество, как осознание собственных действий, самоконтроль, возмож</w:t>
      </w:r>
      <w:r w:rsidRPr="00504F08">
        <w:rPr>
          <w:color w:val="000000"/>
        </w:rPr>
        <w:softHyphen/>
        <w:t>ность дать отчет в выполняемых шагах при решении задач любой трудности.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В курсе используются задачи разной сложности, поэтому сла</w:t>
      </w:r>
      <w:r w:rsidRPr="00504F08">
        <w:rPr>
          <w:color w:val="000000"/>
        </w:rPr>
        <w:softHyphen/>
        <w:t>бые дети, участвуя в занятиях, могут почувствовать уверенность в своих силах (для таких учащихся подбираются задания, кото</w:t>
      </w:r>
      <w:r w:rsidRPr="00504F08">
        <w:rPr>
          <w:color w:val="000000"/>
        </w:rPr>
        <w:softHyphen/>
        <w:t>рые они могут выполнять успешно).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Ребенок на этих заняти</w:t>
      </w:r>
      <w:r w:rsidRPr="00504F08">
        <w:rPr>
          <w:color w:val="000000"/>
        </w:rPr>
        <w:softHyphen/>
        <w:t>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В системе заданий реализован принцип «спирали», то есть возвращение к одному и тому же заданию, но на более высоком уровне трудности.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b/>
          <w:bCs/>
          <w:color w:val="000000"/>
        </w:rPr>
        <w:t>6. Программа разработана на основе принципов: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Обучения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504F08">
        <w:rPr>
          <w:color w:val="000000"/>
        </w:rPr>
        <w:t>Спортивной-тренировки</w:t>
      </w:r>
      <w:proofErr w:type="spellEnd"/>
      <w:proofErr w:type="gramEnd"/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Наглядности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Сознательности и активности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Систематичности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Доступности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b/>
          <w:bCs/>
          <w:color w:val="000000"/>
        </w:rPr>
        <w:t>7.Методы организации кружковой деятельности: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словесные ( рассказ учителя</w:t>
      </w:r>
      <w:proofErr w:type="gramStart"/>
      <w:r w:rsidRPr="00504F08">
        <w:rPr>
          <w:color w:val="000000"/>
        </w:rPr>
        <w:t>.</w:t>
      </w:r>
      <w:proofErr w:type="gramEnd"/>
      <w:r w:rsidRPr="00504F08">
        <w:rPr>
          <w:color w:val="000000"/>
        </w:rPr>
        <w:t xml:space="preserve"> </w:t>
      </w:r>
      <w:proofErr w:type="gramStart"/>
      <w:r w:rsidRPr="00504F08">
        <w:rPr>
          <w:color w:val="000000"/>
        </w:rPr>
        <w:t>и</w:t>
      </w:r>
      <w:proofErr w:type="gramEnd"/>
      <w:r w:rsidRPr="00504F08">
        <w:rPr>
          <w:color w:val="000000"/>
        </w:rPr>
        <w:t>нструктаж, беседа. обсуждение)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наглядные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lastRenderedPageBreak/>
        <w:t>метод расчлененного упражнения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метод целостного упражнения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метод строго-регламентированного упражнения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метод частично-регламентированного упражнения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повторный метод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метод активизации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игровой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соревновательный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круговой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b/>
          <w:bCs/>
          <w:color w:val="000000"/>
        </w:rPr>
        <w:t>8. Формы организации кружковой деятельности</w:t>
      </w:r>
      <w:r w:rsidRPr="00504F08">
        <w:rPr>
          <w:color w:val="000000"/>
        </w:rPr>
        <w:t>: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На занятиях в секции учащиеся осуществляют следующие </w:t>
      </w:r>
      <w:r w:rsidRPr="00504F08">
        <w:rPr>
          <w:b/>
          <w:bCs/>
          <w:color w:val="000000"/>
        </w:rPr>
        <w:t>виды деятельности</w:t>
      </w:r>
      <w:r w:rsidRPr="00504F08">
        <w:rPr>
          <w:color w:val="000000"/>
        </w:rPr>
        <w:t xml:space="preserve">: игровая, соревновательная, </w:t>
      </w:r>
      <w:proofErr w:type="spellStart"/>
      <w:r w:rsidRPr="00504F08">
        <w:rPr>
          <w:color w:val="000000"/>
        </w:rPr>
        <w:t>физкультурн</w:t>
      </w:r>
      <w:proofErr w:type="gramStart"/>
      <w:r w:rsidRPr="00504F08">
        <w:rPr>
          <w:color w:val="000000"/>
        </w:rPr>
        <w:t>о</w:t>
      </w:r>
      <w:proofErr w:type="spellEnd"/>
      <w:r w:rsidRPr="00504F08">
        <w:rPr>
          <w:color w:val="000000"/>
        </w:rPr>
        <w:t>-</w:t>
      </w:r>
      <w:proofErr w:type="gramEnd"/>
      <w:r w:rsidRPr="00504F08">
        <w:rPr>
          <w:color w:val="000000"/>
        </w:rPr>
        <w:t xml:space="preserve"> оздоровительная, познавательная, </w:t>
      </w:r>
      <w:proofErr w:type="spellStart"/>
      <w:r w:rsidRPr="00504F08">
        <w:rPr>
          <w:color w:val="000000"/>
        </w:rPr>
        <w:t>прикладно-ориентированная</w:t>
      </w:r>
      <w:proofErr w:type="spellEnd"/>
      <w:r w:rsidRPr="00504F08">
        <w:rPr>
          <w:color w:val="000000"/>
        </w:rPr>
        <w:t>. Теоретические занятия составляют 20 %, практические 80%.Программа рассчитана на 68часов - 2ч в неделю. Продолжительность занятия 25 мин. для учащихся 1, 2 классов и 45 мин. для учащихся 3, 4 классов. Занятия проводятся на пришкольной площадке и в спортивном зале. Наполняемость группы - не более 15 человек.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Программа курса предусматривает распределение учебно-тренировочного материала на три года обучения и предлагает последовательный переход от результатов первого уровня к результатам второго уровня и имеет возрастную привязку: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 xml:space="preserve">1-й уровень группа начальной подготовки первого года обучения </w:t>
      </w:r>
      <w:proofErr w:type="gramStart"/>
      <w:r w:rsidRPr="00504F08">
        <w:rPr>
          <w:color w:val="000000"/>
        </w:rPr>
        <w:t xml:space="preserve">( </w:t>
      </w:r>
      <w:proofErr w:type="gramEnd"/>
      <w:r w:rsidRPr="00504F08">
        <w:rPr>
          <w:color w:val="000000"/>
        </w:rPr>
        <w:t>7-8 лет),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и группа начальной подготовки второго года обучения (8-9 лет),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2-й уровень группа начальной подготовки третьего года обучения (9-10 лет).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и группа начальной подготовки четвертого года обучения (10-11 лет).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b/>
          <w:bCs/>
          <w:color w:val="000000"/>
        </w:rPr>
        <w:t>9.</w:t>
      </w:r>
      <w:r w:rsidRPr="00504F08">
        <w:rPr>
          <w:color w:val="000000"/>
        </w:rPr>
        <w:t> </w:t>
      </w:r>
      <w:r w:rsidRPr="00504F08">
        <w:rPr>
          <w:b/>
          <w:bCs/>
          <w:color w:val="000000"/>
        </w:rPr>
        <w:t>Место курса в учебном плане ОУ.</w:t>
      </w:r>
    </w:p>
    <w:p w:rsidR="00504F08" w:rsidRPr="00504F08" w:rsidRDefault="00504F08" w:rsidP="00504F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4F08">
        <w:rPr>
          <w:color w:val="000000"/>
        </w:rPr>
        <w:t>В соответствии с учебным планом МБОУ СОШ № 5 на курс «СТАРТ» отводится 1 час в неделю. Соответственно программа рассчитана на 33 часа (1 классы), 34 часа (2-4 классы) в год. Продолжительность занятия в 1-2 классах составляет 25 минут, в 3-4 классах 45 минут.</w:t>
      </w:r>
    </w:p>
    <w:p w:rsidR="000E06C2" w:rsidRPr="00504F08" w:rsidRDefault="000E06C2" w:rsidP="00504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06C2" w:rsidRPr="0050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04F08"/>
    <w:rsid w:val="000E06C2"/>
    <w:rsid w:val="0050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1120</Words>
  <Characters>6389</Characters>
  <Application>Microsoft Office Word</Application>
  <DocSecurity>0</DocSecurity>
  <Lines>53</Lines>
  <Paragraphs>14</Paragraphs>
  <ScaleCrop>false</ScaleCrop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Глинка</dc:creator>
  <cp:keywords/>
  <dc:description/>
  <cp:lastModifiedBy>Глинка</cp:lastModifiedBy>
  <cp:revision>3</cp:revision>
  <dcterms:created xsi:type="dcterms:W3CDTF">2023-01-10T12:20:00Z</dcterms:created>
  <dcterms:modified xsi:type="dcterms:W3CDTF">2023-01-10T12:22:00Z</dcterms:modified>
</cp:coreProperties>
</file>