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86" w:rsidRPr="00422B6C" w:rsidRDefault="00967586" w:rsidP="00967586">
      <w:pPr>
        <w:contextualSpacing/>
        <w:rPr>
          <w:rFonts w:cs="Times New Roman"/>
          <w:b/>
          <w:sz w:val="28"/>
          <w:szCs w:val="28"/>
          <w:lang w:val="ru-RU"/>
        </w:rPr>
      </w:pPr>
      <w:r>
        <w:rPr>
          <w:rFonts w:cs="Times New Roman"/>
          <w:b/>
          <w:sz w:val="28"/>
          <w:szCs w:val="28"/>
          <w:lang w:val="ru-RU"/>
        </w:rPr>
        <w:t>Аннотация</w:t>
      </w:r>
      <w:bookmarkStart w:id="0" w:name="_GoBack"/>
      <w:bookmarkEnd w:id="0"/>
      <w:r>
        <w:rPr>
          <w:rFonts w:cs="Times New Roman"/>
          <w:b/>
          <w:sz w:val="28"/>
          <w:szCs w:val="28"/>
          <w:lang w:val="ru-RU"/>
        </w:rPr>
        <w:t xml:space="preserve"> к программе внеурочной деятельности «</w:t>
      </w:r>
      <w:r w:rsidR="00871E2C">
        <w:rPr>
          <w:rFonts w:cs="Times New Roman"/>
          <w:b/>
          <w:sz w:val="28"/>
          <w:szCs w:val="28"/>
          <w:lang w:val="ru-RU"/>
        </w:rPr>
        <w:t>Школьный</w:t>
      </w:r>
      <w:r>
        <w:rPr>
          <w:rFonts w:cs="Times New Roman"/>
          <w:b/>
          <w:sz w:val="28"/>
          <w:szCs w:val="28"/>
          <w:lang w:val="ru-RU"/>
        </w:rPr>
        <w:t xml:space="preserve"> театр»</w:t>
      </w:r>
    </w:p>
    <w:p w:rsidR="00967586" w:rsidRPr="00422B6C" w:rsidRDefault="00967586" w:rsidP="00967586">
      <w:pPr>
        <w:contextualSpacing/>
        <w:jc w:val="both"/>
        <w:rPr>
          <w:rFonts w:cs="Times New Roman"/>
          <w:sz w:val="28"/>
          <w:szCs w:val="28"/>
          <w:lang w:val="ru-RU"/>
        </w:rPr>
      </w:pP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t>Театральный кружок в школе предназначен обучать и воспитывать одаренных к творчеству детей и подростков. Даная программа базируется на психо</w:t>
      </w:r>
      <w:r>
        <w:rPr>
          <w:rFonts w:cs="Times New Roman"/>
          <w:sz w:val="28"/>
          <w:szCs w:val="28"/>
          <w:lang w:val="ru-RU"/>
        </w:rPr>
        <w:t>логических особенностях детей 1</w:t>
      </w:r>
      <w:r w:rsidR="00871E2C">
        <w:rPr>
          <w:rFonts w:cs="Times New Roman"/>
          <w:sz w:val="28"/>
          <w:szCs w:val="28"/>
          <w:lang w:val="ru-RU"/>
        </w:rPr>
        <w:t>2</w:t>
      </w:r>
      <w:r>
        <w:rPr>
          <w:rFonts w:cs="Times New Roman"/>
          <w:sz w:val="28"/>
          <w:szCs w:val="28"/>
          <w:lang w:val="ru-RU"/>
        </w:rPr>
        <w:t>-1</w:t>
      </w:r>
      <w:r w:rsidR="00871E2C">
        <w:rPr>
          <w:rFonts w:cs="Times New Roman"/>
          <w:sz w:val="28"/>
          <w:szCs w:val="28"/>
          <w:lang w:val="ru-RU"/>
        </w:rPr>
        <w:t>5</w:t>
      </w:r>
      <w:r w:rsidRPr="00422B6C">
        <w:rPr>
          <w:rFonts w:cs="Times New Roman"/>
          <w:sz w:val="28"/>
          <w:szCs w:val="28"/>
          <w:lang w:val="ru-RU"/>
        </w:rPr>
        <w:t xml:space="preserve"> лет. Темы программы сочетают в себе определенный понятийный материал с многообразными формами практической творческой работы. При этом программа предусматривает развитие театрально-творческой активности учащихся в едином процессе освоения ими знаний и представлений об искусстве театра. Вместе с тем эти темы могут помочь учителю в подготовке литературно- драматических композиций, театрализованных программ и спектаклей.  </w:t>
      </w: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t xml:space="preserve">    В занятиях с данной возрастной группой первостепенное значение имеет опора на имеющийся уже у учащихся опыт общения с театральным искусством. Задача учителя – мобилизовать этот заранее приобретенный опыт, помочь им заново его осмыслить, чтобы на этой основе пробуждать их творческую активность, эмоциональную память и воображение. </w:t>
      </w:r>
    </w:p>
    <w:p w:rsidR="00967586" w:rsidRDefault="00967586" w:rsidP="00967586">
      <w:pPr>
        <w:contextualSpacing/>
        <w:jc w:val="both"/>
        <w:rPr>
          <w:rFonts w:cs="Times New Roman"/>
          <w:sz w:val="28"/>
          <w:szCs w:val="28"/>
          <w:lang w:val="ru-RU"/>
        </w:rPr>
      </w:pPr>
      <w:r w:rsidRPr="00422B6C">
        <w:rPr>
          <w:rFonts w:cs="Times New Roman"/>
          <w:sz w:val="28"/>
          <w:szCs w:val="28"/>
          <w:lang w:val="ru-RU"/>
        </w:rPr>
        <w:t xml:space="preserve">    Структура программы предполагает возможность творческой интерпретации ее содержания. Учитель вправе выстраивать свою работу, исходя из потребностей и возможностей данного школьного коллектива. </w:t>
      </w:r>
    </w:p>
    <w:p w:rsidR="00967586" w:rsidRPr="00A31788" w:rsidRDefault="00967586" w:rsidP="00967586">
      <w:pPr>
        <w:jc w:val="both"/>
        <w:rPr>
          <w:rFonts w:cs="Times New Roman"/>
          <w:sz w:val="28"/>
          <w:szCs w:val="28"/>
          <w:lang w:val="ru-RU"/>
        </w:rPr>
      </w:pPr>
      <w:r w:rsidRPr="00A31788">
        <w:rPr>
          <w:rFonts w:cs="Times New Roman"/>
          <w:sz w:val="28"/>
          <w:szCs w:val="28"/>
          <w:lang w:val="ru-RU"/>
        </w:rPr>
        <w:t>При составлении рабочей программы были внесены изменения:</w:t>
      </w:r>
    </w:p>
    <w:p w:rsidR="00967586" w:rsidRPr="00422B6C" w:rsidRDefault="00967586" w:rsidP="00967586">
      <w:pPr>
        <w:contextualSpacing/>
        <w:jc w:val="both"/>
        <w:rPr>
          <w:rFonts w:cs="Times New Roman"/>
          <w:sz w:val="28"/>
          <w:szCs w:val="28"/>
          <w:lang w:val="ru-RU"/>
        </w:rPr>
      </w:pPr>
      <w:r>
        <w:rPr>
          <w:rFonts w:cs="Times New Roman"/>
          <w:sz w:val="28"/>
          <w:szCs w:val="28"/>
          <w:lang w:val="ru-RU"/>
        </w:rPr>
        <w:t>В связи с подготовкой к выступлению, некоторые темы могут повторятся.</w:t>
      </w:r>
    </w:p>
    <w:p w:rsidR="00967586" w:rsidRPr="00A31788" w:rsidRDefault="00967586" w:rsidP="00967586">
      <w:pPr>
        <w:contextualSpacing/>
        <w:jc w:val="both"/>
        <w:rPr>
          <w:rFonts w:cs="Times New Roman"/>
          <w:sz w:val="28"/>
          <w:szCs w:val="28"/>
          <w:lang w:val="ru-RU"/>
        </w:rPr>
      </w:pPr>
    </w:p>
    <w:p w:rsidR="00967586" w:rsidRPr="006D5DF4" w:rsidRDefault="00967586" w:rsidP="00967586">
      <w:pPr>
        <w:contextualSpacing/>
        <w:jc w:val="both"/>
        <w:rPr>
          <w:rFonts w:cs="Times New Roman"/>
          <w:b/>
          <w:sz w:val="28"/>
          <w:szCs w:val="28"/>
          <w:lang w:val="ru-RU"/>
        </w:rPr>
      </w:pPr>
      <w:r w:rsidRPr="006D5DF4">
        <w:rPr>
          <w:rFonts w:cs="Times New Roman"/>
          <w:b/>
          <w:sz w:val="28"/>
          <w:szCs w:val="28"/>
          <w:lang w:val="ru-RU"/>
        </w:rPr>
        <w:t xml:space="preserve">Общие методические принципы работы педагога по программе </w:t>
      </w:r>
      <w:r>
        <w:rPr>
          <w:rFonts w:cs="Times New Roman"/>
          <w:b/>
          <w:sz w:val="28"/>
          <w:szCs w:val="28"/>
          <w:lang w:val="ru-RU"/>
        </w:rPr>
        <w:t xml:space="preserve">внеурочной деятельности </w:t>
      </w:r>
      <w:r w:rsidRPr="006D5DF4">
        <w:rPr>
          <w:rFonts w:cs="Times New Roman"/>
          <w:b/>
          <w:sz w:val="28"/>
          <w:szCs w:val="28"/>
          <w:lang w:val="ru-RU"/>
        </w:rPr>
        <w:t xml:space="preserve">театрального кружка:   </w:t>
      </w:r>
    </w:p>
    <w:p w:rsidR="00967586" w:rsidRPr="006D5DF4" w:rsidRDefault="00967586" w:rsidP="00967586">
      <w:pPr>
        <w:contextualSpacing/>
        <w:jc w:val="both"/>
        <w:rPr>
          <w:rFonts w:cs="Times New Roman"/>
          <w:sz w:val="28"/>
          <w:szCs w:val="28"/>
          <w:lang w:val="ru-RU"/>
        </w:rPr>
      </w:pPr>
      <w:r w:rsidRPr="006D5DF4">
        <w:rPr>
          <w:rFonts w:cs="Times New Roman"/>
          <w:b/>
          <w:sz w:val="28"/>
          <w:szCs w:val="28"/>
          <w:lang w:val="ru-RU"/>
        </w:rPr>
        <w:t>Направленность</w:t>
      </w:r>
      <w:r w:rsidRPr="006D5DF4">
        <w:rPr>
          <w:rFonts w:cs="Times New Roman"/>
          <w:sz w:val="28"/>
          <w:szCs w:val="28"/>
          <w:lang w:val="ru-RU"/>
        </w:rPr>
        <w:t xml:space="preserve"> модифицированной программы театрального кружка «Мой мир – мой театр» по содержанию является художественно – эстетической, общекультурной, по форме организации кружковой, рассчитанной на 1 год.</w:t>
      </w:r>
    </w:p>
    <w:p w:rsidR="00967586" w:rsidRPr="006D5DF4" w:rsidRDefault="00967586" w:rsidP="00967586">
      <w:pPr>
        <w:contextualSpacing/>
        <w:jc w:val="both"/>
        <w:rPr>
          <w:rFonts w:cs="Times New Roman"/>
          <w:b/>
          <w:bCs/>
          <w:sz w:val="28"/>
          <w:szCs w:val="28"/>
          <w:lang w:val="ru-RU"/>
        </w:rPr>
      </w:pPr>
      <w:r w:rsidRPr="006D5DF4">
        <w:rPr>
          <w:rFonts w:cs="Times New Roman"/>
          <w:sz w:val="28"/>
          <w:szCs w:val="28"/>
          <w:lang w:val="ru-RU"/>
        </w:rPr>
        <w:t xml:space="preserve">В  основу проекта театральной деятельности были положены следующие </w:t>
      </w:r>
      <w:r w:rsidRPr="006D5DF4">
        <w:rPr>
          <w:rFonts w:cs="Times New Roman"/>
          <w:b/>
          <w:bCs/>
          <w:sz w:val="28"/>
          <w:szCs w:val="28"/>
          <w:lang w:val="ru-RU"/>
        </w:rPr>
        <w:t>принципы:</w:t>
      </w:r>
    </w:p>
    <w:p w:rsidR="00967586" w:rsidRPr="006D5DF4" w:rsidRDefault="00967586" w:rsidP="00967586">
      <w:pPr>
        <w:contextualSpacing/>
        <w:jc w:val="both"/>
        <w:rPr>
          <w:rFonts w:cs="Times New Roman"/>
          <w:sz w:val="28"/>
          <w:szCs w:val="28"/>
          <w:lang w:val="ru-RU"/>
        </w:rPr>
      </w:pPr>
      <w:r w:rsidRPr="006D5DF4">
        <w:rPr>
          <w:rFonts w:cs="Times New Roman"/>
          <w:sz w:val="28"/>
          <w:szCs w:val="28"/>
          <w:lang w:val="ru-RU"/>
        </w:rPr>
        <w:t xml:space="preserve">- </w:t>
      </w:r>
      <w:r w:rsidRPr="006D5DF4">
        <w:rPr>
          <w:rFonts w:cs="Times New Roman"/>
          <w:i/>
          <w:sz w:val="28"/>
          <w:szCs w:val="28"/>
          <w:lang w:val="ru-RU"/>
        </w:rPr>
        <w:t>принцип системности</w:t>
      </w:r>
      <w:r w:rsidRPr="006D5DF4">
        <w:rPr>
          <w:rFonts w:cs="Times New Roman"/>
          <w:sz w:val="28"/>
          <w:szCs w:val="28"/>
          <w:lang w:val="ru-RU"/>
        </w:rPr>
        <w:t xml:space="preserve"> – предполагает преемственность знаний, комплексность в их усвоении; </w:t>
      </w:r>
    </w:p>
    <w:p w:rsidR="00967586" w:rsidRPr="006D5DF4" w:rsidRDefault="00967586" w:rsidP="00967586">
      <w:pPr>
        <w:contextualSpacing/>
        <w:jc w:val="both"/>
        <w:rPr>
          <w:rFonts w:cs="Times New Roman"/>
          <w:sz w:val="28"/>
          <w:szCs w:val="28"/>
          <w:lang w:val="ru-RU"/>
        </w:rPr>
      </w:pPr>
      <w:r w:rsidRPr="006D5DF4">
        <w:rPr>
          <w:rFonts w:cs="Times New Roman"/>
          <w:sz w:val="28"/>
          <w:szCs w:val="28"/>
          <w:lang w:val="ru-RU"/>
        </w:rPr>
        <w:t xml:space="preserve">- </w:t>
      </w:r>
      <w:r w:rsidRPr="006D5DF4">
        <w:rPr>
          <w:rFonts w:cs="Times New Roman"/>
          <w:i/>
          <w:sz w:val="28"/>
          <w:szCs w:val="28"/>
          <w:lang w:val="ru-RU"/>
        </w:rPr>
        <w:t>принцип дифференциации</w:t>
      </w:r>
      <w:r w:rsidRPr="006D5DF4">
        <w:rPr>
          <w:rFonts w:cs="Times New Roman"/>
          <w:sz w:val="28"/>
          <w:szCs w:val="28"/>
          <w:lang w:val="ru-RU"/>
        </w:rPr>
        <w:t xml:space="preserve"> – предполагает выявление и развитие у учеников склонностей и способностей по различным направлениям;</w:t>
      </w:r>
      <w:r w:rsidRPr="006D5DF4">
        <w:rPr>
          <w:rFonts w:cs="Times New Roman"/>
          <w:sz w:val="28"/>
          <w:szCs w:val="28"/>
          <w:lang w:val="ru-RU"/>
        </w:rPr>
        <w:br/>
        <w:t xml:space="preserve">- </w:t>
      </w:r>
      <w:r w:rsidRPr="006D5DF4">
        <w:rPr>
          <w:rFonts w:cs="Times New Roman"/>
          <w:i/>
          <w:sz w:val="28"/>
          <w:szCs w:val="28"/>
          <w:lang w:val="ru-RU"/>
        </w:rPr>
        <w:t>принцип увлекательности</w:t>
      </w:r>
      <w:r w:rsidRPr="006D5DF4">
        <w:rPr>
          <w:rFonts w:cs="Times New Roman"/>
          <w:sz w:val="28"/>
          <w:szCs w:val="28"/>
          <w:lang w:val="ru-RU"/>
        </w:rPr>
        <w:t xml:space="preserve"> является одним из самых важных, он учитывает возрастные и индивидуальные особенности учащихся;</w:t>
      </w:r>
      <w:r w:rsidRPr="006D5DF4">
        <w:rPr>
          <w:rFonts w:cs="Times New Roman"/>
          <w:sz w:val="28"/>
          <w:szCs w:val="28"/>
          <w:lang w:val="ru-RU"/>
        </w:rPr>
        <w:br/>
      </w:r>
      <w:r w:rsidRPr="006D5DF4">
        <w:rPr>
          <w:rFonts w:cs="Times New Roman"/>
          <w:sz w:val="28"/>
          <w:szCs w:val="28"/>
        </w:rPr>
        <w:t> </w:t>
      </w:r>
      <w:r w:rsidRPr="006D5DF4">
        <w:rPr>
          <w:rFonts w:cs="Times New Roman"/>
          <w:sz w:val="28"/>
          <w:szCs w:val="28"/>
          <w:lang w:val="ru-RU"/>
        </w:rPr>
        <w:t xml:space="preserve">- </w:t>
      </w:r>
      <w:r w:rsidRPr="006D5DF4">
        <w:rPr>
          <w:rFonts w:cs="Times New Roman"/>
          <w:i/>
          <w:sz w:val="28"/>
          <w:szCs w:val="28"/>
          <w:lang w:val="ru-RU"/>
        </w:rPr>
        <w:t>принцип коллективизма</w:t>
      </w:r>
      <w:r w:rsidRPr="006D5DF4">
        <w:rPr>
          <w:rFonts w:cs="Times New Roman"/>
          <w:sz w:val="28"/>
          <w:szCs w:val="28"/>
          <w:lang w:val="ru-RU"/>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
    <w:p w:rsidR="00967586" w:rsidRPr="006D5DF4" w:rsidRDefault="00967586" w:rsidP="00967586">
      <w:pPr>
        <w:contextualSpacing/>
        <w:jc w:val="both"/>
        <w:rPr>
          <w:rFonts w:cs="Times New Roman"/>
          <w:i/>
          <w:sz w:val="28"/>
          <w:szCs w:val="28"/>
          <w:lang w:val="ru-RU"/>
        </w:rPr>
      </w:pPr>
      <w:r w:rsidRPr="006D5DF4">
        <w:rPr>
          <w:rFonts w:cs="Times New Roman"/>
          <w:b/>
          <w:sz w:val="28"/>
          <w:szCs w:val="28"/>
          <w:lang w:val="ru-RU"/>
        </w:rPr>
        <w:t>Отличительными особенностями и новизной</w:t>
      </w:r>
      <w:r w:rsidRPr="006D5DF4">
        <w:rPr>
          <w:rFonts w:cs="Times New Roman"/>
          <w:sz w:val="28"/>
          <w:szCs w:val="28"/>
          <w:lang w:val="ru-RU"/>
        </w:rPr>
        <w:t xml:space="preserve"> программы является </w:t>
      </w:r>
      <w:proofErr w:type="spellStart"/>
      <w:r w:rsidRPr="006D5DF4">
        <w:rPr>
          <w:rFonts w:cs="Times New Roman"/>
          <w:i/>
          <w:sz w:val="28"/>
          <w:szCs w:val="28"/>
          <w:lang w:val="ru-RU"/>
        </w:rPr>
        <w:t>деятельностный</w:t>
      </w:r>
      <w:proofErr w:type="spellEnd"/>
      <w:r w:rsidRPr="006D5DF4">
        <w:rPr>
          <w:rFonts w:cs="Times New Roman"/>
          <w:sz w:val="28"/>
          <w:szCs w:val="28"/>
          <w:lang w:val="ru-RU"/>
        </w:rPr>
        <w:t xml:space="preserve"> подход к воспитанию и развитию ребенка средствами театра, где школьник выступает в роли художника, исполнителя, режиссера, композитора спектакля; </w:t>
      </w:r>
    </w:p>
    <w:p w:rsidR="00967586" w:rsidRPr="006D5DF4" w:rsidRDefault="00967586" w:rsidP="00967586">
      <w:pPr>
        <w:contextualSpacing/>
        <w:jc w:val="both"/>
        <w:rPr>
          <w:rFonts w:cs="Times New Roman"/>
          <w:i/>
          <w:sz w:val="28"/>
          <w:szCs w:val="28"/>
          <w:lang w:val="ru-RU"/>
        </w:rPr>
      </w:pPr>
      <w:r w:rsidRPr="006D5DF4">
        <w:rPr>
          <w:rFonts w:cs="Times New Roman"/>
          <w:i/>
          <w:sz w:val="28"/>
          <w:szCs w:val="28"/>
          <w:lang w:val="ru-RU"/>
        </w:rPr>
        <w:t>принцип междисциплинарной интеграции</w:t>
      </w:r>
      <w:r w:rsidRPr="006D5DF4">
        <w:rPr>
          <w:rFonts w:cs="Times New Roman"/>
          <w:sz w:val="28"/>
          <w:szCs w:val="28"/>
          <w:lang w:val="ru-RU"/>
        </w:rPr>
        <w:t xml:space="preserve"> – применим к смежным наукам. (уроки литературы и музыки, литература и живопись, изобразительное искусство и технология, вокал и ритмика);</w:t>
      </w:r>
    </w:p>
    <w:p w:rsidR="00967586" w:rsidRPr="006D5DF4" w:rsidRDefault="00967586" w:rsidP="00967586">
      <w:pPr>
        <w:contextualSpacing/>
        <w:jc w:val="both"/>
        <w:rPr>
          <w:rFonts w:cs="Times New Roman"/>
          <w:sz w:val="28"/>
          <w:szCs w:val="28"/>
          <w:lang w:val="ru-RU"/>
        </w:rPr>
      </w:pPr>
      <w:r w:rsidRPr="006D5DF4">
        <w:rPr>
          <w:rFonts w:cs="Times New Roman"/>
          <w:i/>
          <w:sz w:val="28"/>
          <w:szCs w:val="28"/>
          <w:lang w:val="ru-RU"/>
        </w:rPr>
        <w:lastRenderedPageBreak/>
        <w:t>принцип креативности</w:t>
      </w:r>
      <w:r w:rsidRPr="006D5DF4">
        <w:rPr>
          <w:rFonts w:cs="Times New Roman"/>
          <w:sz w:val="28"/>
          <w:szCs w:val="28"/>
          <w:lang w:val="ru-RU"/>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967586" w:rsidRPr="006D5DF4" w:rsidRDefault="00967586" w:rsidP="00967586">
      <w:pPr>
        <w:contextualSpacing/>
        <w:jc w:val="both"/>
        <w:rPr>
          <w:rFonts w:cs="Times New Roman"/>
          <w:sz w:val="28"/>
          <w:szCs w:val="28"/>
          <w:lang w:val="ru-RU"/>
        </w:rPr>
      </w:pPr>
      <w:r w:rsidRPr="006D5DF4">
        <w:rPr>
          <w:rFonts w:cs="Times New Roman"/>
          <w:b/>
          <w:sz w:val="28"/>
          <w:szCs w:val="28"/>
          <w:lang w:val="ru-RU"/>
        </w:rPr>
        <w:t>Актуальность</w:t>
      </w:r>
      <w:r w:rsidRPr="006D5DF4">
        <w:rPr>
          <w:rFonts w:cs="Times New Roman"/>
          <w:sz w:val="28"/>
          <w:szCs w:val="28"/>
          <w:lang w:val="ru-RU"/>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967586" w:rsidRPr="006D5DF4" w:rsidRDefault="00967586" w:rsidP="00967586">
      <w:pPr>
        <w:contextualSpacing/>
        <w:jc w:val="both"/>
        <w:rPr>
          <w:rFonts w:cs="Times New Roman"/>
          <w:sz w:val="28"/>
          <w:szCs w:val="28"/>
          <w:lang w:val="ru-RU"/>
        </w:rPr>
      </w:pPr>
      <w:r w:rsidRPr="006D5DF4">
        <w:rPr>
          <w:rFonts w:cs="Times New Roman"/>
          <w:b/>
          <w:sz w:val="28"/>
          <w:szCs w:val="28"/>
          <w:lang w:val="ru-RU"/>
        </w:rPr>
        <w:t>Педагогическая целесообразность</w:t>
      </w:r>
      <w:r w:rsidRPr="006D5DF4">
        <w:rPr>
          <w:rFonts w:cs="Times New Roman"/>
          <w:sz w:val="28"/>
          <w:szCs w:val="28"/>
          <w:lang w:val="ru-RU"/>
        </w:rPr>
        <w:t xml:space="preserve"> данного курса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w:t>
      </w:r>
    </w:p>
    <w:p w:rsidR="00967586" w:rsidRPr="006D5DF4" w:rsidRDefault="00967586" w:rsidP="00967586">
      <w:pPr>
        <w:contextualSpacing/>
        <w:jc w:val="both"/>
        <w:rPr>
          <w:rFonts w:cs="Times New Roman"/>
          <w:sz w:val="28"/>
          <w:szCs w:val="28"/>
          <w:lang w:val="ru-RU"/>
        </w:rPr>
      </w:pPr>
      <w:r w:rsidRPr="006D5DF4">
        <w:rPr>
          <w:rFonts w:cs="Times New Roman"/>
          <w:sz w:val="28"/>
          <w:szCs w:val="28"/>
          <w:lang w:val="ru-RU"/>
        </w:rPr>
        <w:t xml:space="preserve">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967586" w:rsidRPr="00422B6C" w:rsidRDefault="00967586" w:rsidP="00967586">
      <w:pPr>
        <w:shd w:val="clear" w:color="auto" w:fill="FFFFFF"/>
        <w:autoSpaceDE w:val="0"/>
        <w:ind w:firstLine="284"/>
        <w:contextualSpacing/>
        <w:jc w:val="both"/>
        <w:rPr>
          <w:rFonts w:cs="Times New Roman"/>
          <w:sz w:val="28"/>
          <w:szCs w:val="28"/>
          <w:lang w:val="ru-RU"/>
        </w:rPr>
      </w:pPr>
      <w:r w:rsidRPr="00422B6C">
        <w:rPr>
          <w:rFonts w:cs="Times New Roman"/>
          <w:b/>
          <w:bCs/>
          <w:sz w:val="28"/>
          <w:szCs w:val="28"/>
          <w:lang w:val="ru-RU"/>
        </w:rPr>
        <w:t>Формы и методы работы.</w:t>
      </w:r>
    </w:p>
    <w:p w:rsidR="00967586" w:rsidRPr="00422B6C" w:rsidRDefault="00967586" w:rsidP="00967586">
      <w:pPr>
        <w:shd w:val="clear" w:color="auto" w:fill="FFFFFF"/>
        <w:autoSpaceDE w:val="0"/>
        <w:ind w:firstLine="284"/>
        <w:contextualSpacing/>
        <w:jc w:val="both"/>
        <w:rPr>
          <w:rFonts w:cs="Times New Roman"/>
          <w:sz w:val="28"/>
          <w:szCs w:val="28"/>
          <w:lang w:val="ru-RU"/>
        </w:rPr>
      </w:pPr>
      <w:r w:rsidRPr="00422B6C">
        <w:rPr>
          <w:rFonts w:cs="Times New Roman"/>
          <w:sz w:val="28"/>
          <w:szCs w:val="28"/>
          <w:lang w:val="ru-RU"/>
        </w:rPr>
        <w:t xml:space="preserve">Форма занятий - групповая и индивидуальные занятия, со всей группой одновременно и с участниками конкретного представления для отработки дикции,  </w:t>
      </w:r>
      <w:proofErr w:type="spellStart"/>
      <w:r w:rsidRPr="00422B6C">
        <w:rPr>
          <w:rFonts w:cs="Times New Roman"/>
          <w:sz w:val="28"/>
          <w:szCs w:val="28"/>
          <w:lang w:val="ru-RU"/>
        </w:rPr>
        <w:t>мезансцены</w:t>
      </w:r>
      <w:proofErr w:type="spellEnd"/>
      <w:r w:rsidRPr="00422B6C">
        <w:rPr>
          <w:rFonts w:cs="Times New Roman"/>
          <w:sz w:val="28"/>
          <w:szCs w:val="28"/>
          <w:lang w:val="ru-RU"/>
        </w:rPr>
        <w:t>. Основными формами проведения занятий являются театральные игры, конкурсы, викторины, беседы, экскурсии в театр и музеи, спектакли и праздники.</w:t>
      </w:r>
    </w:p>
    <w:p w:rsidR="00967586" w:rsidRPr="00422B6C" w:rsidRDefault="00967586" w:rsidP="00967586">
      <w:pPr>
        <w:shd w:val="clear" w:color="auto" w:fill="FFFFFF"/>
        <w:autoSpaceDE w:val="0"/>
        <w:ind w:firstLine="284"/>
        <w:contextualSpacing/>
        <w:jc w:val="both"/>
        <w:rPr>
          <w:rFonts w:cs="Times New Roman"/>
          <w:sz w:val="28"/>
          <w:szCs w:val="28"/>
          <w:lang w:val="ru-RU"/>
        </w:rPr>
      </w:pPr>
      <w:r w:rsidRPr="00422B6C">
        <w:rPr>
          <w:rFonts w:cs="Times New Roman"/>
          <w:sz w:val="28"/>
          <w:szCs w:val="28"/>
          <w:lang w:val="ru-RU"/>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967586" w:rsidRPr="00422B6C" w:rsidRDefault="00967586" w:rsidP="00967586">
      <w:pPr>
        <w:shd w:val="clear" w:color="auto" w:fill="FFFFFF"/>
        <w:autoSpaceDE w:val="0"/>
        <w:ind w:firstLine="284"/>
        <w:contextualSpacing/>
        <w:jc w:val="both"/>
        <w:rPr>
          <w:rFonts w:cs="Times New Roman"/>
          <w:sz w:val="28"/>
          <w:szCs w:val="28"/>
          <w:lang w:val="ru-RU"/>
        </w:rPr>
      </w:pPr>
      <w:r w:rsidRPr="00422B6C">
        <w:rPr>
          <w:rFonts w:cs="Times New Roman"/>
          <w:sz w:val="28"/>
          <w:szCs w:val="28"/>
          <w:lang w:val="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967586" w:rsidRPr="00422B6C" w:rsidRDefault="00967586" w:rsidP="00967586">
      <w:pPr>
        <w:shd w:val="clear" w:color="auto" w:fill="FFFFFF"/>
        <w:autoSpaceDE w:val="0"/>
        <w:ind w:firstLine="284"/>
        <w:contextualSpacing/>
        <w:jc w:val="both"/>
        <w:rPr>
          <w:rFonts w:cs="Times New Roman"/>
          <w:sz w:val="28"/>
          <w:szCs w:val="28"/>
          <w:lang w:val="ru-RU"/>
        </w:rPr>
      </w:pPr>
      <w:r w:rsidRPr="00422B6C">
        <w:rPr>
          <w:rFonts w:cs="Times New Roman"/>
          <w:sz w:val="28"/>
          <w:szCs w:val="28"/>
          <w:lang w:val="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967586" w:rsidRPr="00422B6C" w:rsidRDefault="00967586" w:rsidP="00967586">
      <w:pPr>
        <w:shd w:val="clear" w:color="auto" w:fill="FFFFFF"/>
        <w:autoSpaceDE w:val="0"/>
        <w:ind w:firstLine="284"/>
        <w:contextualSpacing/>
        <w:jc w:val="both"/>
        <w:rPr>
          <w:rFonts w:cs="Times New Roman"/>
          <w:sz w:val="28"/>
          <w:szCs w:val="28"/>
          <w:lang w:val="ru-RU"/>
        </w:rPr>
      </w:pPr>
      <w:r w:rsidRPr="00422B6C">
        <w:rPr>
          <w:rFonts w:cs="Times New Roman"/>
          <w:sz w:val="28"/>
          <w:szCs w:val="28"/>
          <w:lang w:val="ru-RU"/>
        </w:rPr>
        <w:t xml:space="preserve">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w:t>
      </w:r>
      <w:r w:rsidRPr="00422B6C">
        <w:rPr>
          <w:rFonts w:cs="Times New Roman"/>
          <w:sz w:val="28"/>
          <w:szCs w:val="28"/>
          <w:lang w:val="ru-RU"/>
        </w:rPr>
        <w:lastRenderedPageBreak/>
        <w:t>художников; устные рассказы по прочитанным книгам, отзывы о просмотренных спектаклях, сочинения.</w:t>
      </w:r>
    </w:p>
    <w:p w:rsidR="00967586" w:rsidRPr="00422B6C" w:rsidRDefault="00967586" w:rsidP="00967586">
      <w:pPr>
        <w:shd w:val="clear" w:color="auto" w:fill="FFFFFF"/>
        <w:autoSpaceDE w:val="0"/>
        <w:ind w:firstLine="284"/>
        <w:contextualSpacing/>
        <w:jc w:val="both"/>
        <w:rPr>
          <w:rFonts w:cs="Times New Roman"/>
          <w:sz w:val="28"/>
          <w:szCs w:val="28"/>
          <w:lang w:val="ru-RU"/>
        </w:rPr>
      </w:pPr>
      <w:r w:rsidRPr="00422B6C">
        <w:rPr>
          <w:rFonts w:cs="Times New Roman"/>
          <w:sz w:val="28"/>
          <w:szCs w:val="28"/>
          <w:lang w:val="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967586" w:rsidRPr="00422B6C" w:rsidRDefault="00967586" w:rsidP="00967586">
      <w:pPr>
        <w:contextualSpacing/>
        <w:jc w:val="both"/>
        <w:rPr>
          <w:rFonts w:cs="Times New Roman"/>
          <w:b/>
          <w:sz w:val="28"/>
          <w:szCs w:val="28"/>
          <w:lang w:val="ru-RU"/>
        </w:rPr>
      </w:pPr>
      <w:r w:rsidRPr="00422B6C">
        <w:rPr>
          <w:rFonts w:cs="Times New Roman"/>
          <w:sz w:val="28"/>
          <w:szCs w:val="28"/>
          <w:lang w:val="ru-RU"/>
        </w:rPr>
        <w:t>Занятия проводятся со всеми желающими детьми, без какого-либо отбора. Оптимальное количество детей на занятиях 12-16 человек. Занятия желательно проводить в просторном помещении. Расписание занятий кружка строится из расчета два занятия в неделю. Каждое занятие длится 40 минут. Образовательный проце</w:t>
      </w:r>
      <w:proofErr w:type="gramStart"/>
      <w:r w:rsidRPr="00422B6C">
        <w:rPr>
          <w:rFonts w:cs="Times New Roman"/>
          <w:sz w:val="28"/>
          <w:szCs w:val="28"/>
          <w:lang w:val="ru-RU"/>
        </w:rPr>
        <w:t>сс  стр</w:t>
      </w:r>
      <w:proofErr w:type="gramEnd"/>
      <w:r w:rsidRPr="00422B6C">
        <w:rPr>
          <w:rFonts w:cs="Times New Roman"/>
          <w:sz w:val="28"/>
          <w:szCs w:val="28"/>
          <w:lang w:val="ru-RU"/>
        </w:rPr>
        <w:t>оится в соответствии с возрастными, психологическими возможностями и особенностями ребят, что предполагает возможную корректировку времени и режима занятий.</w:t>
      </w: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t>Процесс театральных занятий строится на основе развивающих методик и представляет собой систему творческих игр и этюдов, направленных на развитие психомоторных и эстетических способностей  детей.</w:t>
      </w: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t xml:space="preserve">Новые знания преподносятся в виде проблемных ситуаций, требующих от детей и взрослого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ребенка, вера в его способности и возможности. Педагог стремиться воспитывать в детях самостоятельность и уверенность в своих силах. Чем меньше </w:t>
      </w:r>
      <w:proofErr w:type="spellStart"/>
      <w:r w:rsidRPr="00422B6C">
        <w:rPr>
          <w:rFonts w:cs="Times New Roman"/>
          <w:sz w:val="28"/>
          <w:szCs w:val="28"/>
          <w:lang w:val="ru-RU"/>
        </w:rPr>
        <w:t>запрограммированности</w:t>
      </w:r>
      <w:proofErr w:type="spellEnd"/>
      <w:r w:rsidRPr="00422B6C">
        <w:rPr>
          <w:rFonts w:cs="Times New Roman"/>
          <w:sz w:val="28"/>
          <w:szCs w:val="28"/>
          <w:lang w:val="ru-RU"/>
        </w:rPr>
        <w:t xml:space="preserve"> в деятельности детей, тем радостней атмосфера занятий, тем больше удовольствия получать они от совместного творчества, тем ярче и красочней становится их эмоциональный мир</w:t>
      </w: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t>Программа реализуется в течении одного года по два часа в неделю.</w:t>
      </w:r>
    </w:p>
    <w:p w:rsidR="00967586" w:rsidRPr="00773568" w:rsidRDefault="00967586" w:rsidP="00967586">
      <w:pPr>
        <w:contextualSpacing/>
        <w:jc w:val="both"/>
        <w:rPr>
          <w:rFonts w:cs="Times New Roman"/>
          <w:b/>
          <w:sz w:val="28"/>
          <w:szCs w:val="28"/>
          <w:lang w:val="ru-RU"/>
        </w:rPr>
      </w:pPr>
      <w:r w:rsidRPr="00773568">
        <w:rPr>
          <w:rFonts w:cs="Times New Roman"/>
          <w:b/>
          <w:sz w:val="28"/>
          <w:szCs w:val="28"/>
          <w:lang w:val="ru-RU"/>
        </w:rPr>
        <w:t>Цели и задачи:</w:t>
      </w:r>
    </w:p>
    <w:p w:rsidR="00967586" w:rsidRPr="00422B6C" w:rsidRDefault="00967586" w:rsidP="00967586">
      <w:pPr>
        <w:contextualSpacing/>
        <w:jc w:val="both"/>
        <w:rPr>
          <w:rFonts w:cs="Times New Roman"/>
          <w:i/>
          <w:sz w:val="28"/>
          <w:szCs w:val="28"/>
          <w:lang w:val="ru-RU"/>
        </w:rPr>
      </w:pPr>
      <w:r w:rsidRPr="00422B6C">
        <w:rPr>
          <w:rFonts w:cs="Times New Roman"/>
          <w:sz w:val="28"/>
          <w:szCs w:val="28"/>
          <w:lang w:val="ru-RU"/>
        </w:rPr>
        <w:t>Данная программа не предполагает буквального выполнения, она ориентирует педагога на создание условий для активации у ребёнка эстетических установок, как неотъемлемой характеристики его мировосприятия и поведения. Использование программы позволяет стимулировать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 Ребенок учится уважать чужое мнение, быть терпимым к различным точкам зрения, учится преобразовывать мир, задействует фантазию, воображение, общение с окружающими людьми.</w:t>
      </w:r>
    </w:p>
    <w:p w:rsidR="00967586" w:rsidRPr="009B4C90" w:rsidRDefault="00967586" w:rsidP="00967586">
      <w:pPr>
        <w:contextualSpacing/>
        <w:jc w:val="both"/>
        <w:rPr>
          <w:rFonts w:cs="Times New Roman"/>
          <w:b/>
          <w:sz w:val="28"/>
          <w:szCs w:val="28"/>
          <w:lang w:val="ru-RU"/>
        </w:rPr>
      </w:pPr>
      <w:r w:rsidRPr="009B4C90">
        <w:rPr>
          <w:rFonts w:cs="Times New Roman"/>
          <w:b/>
          <w:sz w:val="28"/>
          <w:szCs w:val="28"/>
          <w:lang w:val="ru-RU"/>
        </w:rPr>
        <w:t>Основными задачами курса являются:</w:t>
      </w: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lastRenderedPageBreak/>
        <w:t>- развитие эстетических способностей;</w:t>
      </w: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t>- развитие сферы чувств, соучастия, сопереживания;</w:t>
      </w:r>
    </w:p>
    <w:p w:rsidR="00967586" w:rsidRPr="00422B6C" w:rsidRDefault="00967586" w:rsidP="00967586">
      <w:pPr>
        <w:contextualSpacing/>
        <w:jc w:val="both"/>
        <w:rPr>
          <w:rFonts w:cs="Times New Roman"/>
          <w:sz w:val="28"/>
          <w:szCs w:val="28"/>
          <w:lang w:val="ru-RU"/>
        </w:rPr>
      </w:pPr>
      <w:r w:rsidRPr="00422B6C">
        <w:rPr>
          <w:rFonts w:cs="Times New Roman"/>
          <w:sz w:val="28"/>
          <w:szCs w:val="28"/>
          <w:lang w:val="ru-RU"/>
        </w:rPr>
        <w:t>- активизация мыслительного процесса и познавательного интереса;</w:t>
      </w:r>
    </w:p>
    <w:p w:rsidR="00967586" w:rsidRPr="00422B6C" w:rsidRDefault="00967586" w:rsidP="00967586">
      <w:pPr>
        <w:contextualSpacing/>
        <w:jc w:val="both"/>
        <w:rPr>
          <w:rFonts w:cs="Times New Roman"/>
          <w:i/>
          <w:sz w:val="28"/>
          <w:szCs w:val="28"/>
          <w:lang w:val="ru-RU"/>
        </w:rPr>
      </w:pPr>
      <w:r w:rsidRPr="00422B6C">
        <w:rPr>
          <w:rFonts w:cs="Times New Roman"/>
          <w:sz w:val="28"/>
          <w:szCs w:val="28"/>
          <w:lang w:val="ru-RU"/>
        </w:rPr>
        <w:t>- овладение навыками общения и коллективного творчества;</w:t>
      </w:r>
    </w:p>
    <w:p w:rsidR="00967586" w:rsidRPr="009B4C90" w:rsidRDefault="00967586" w:rsidP="00967586">
      <w:pPr>
        <w:contextualSpacing/>
        <w:jc w:val="both"/>
        <w:rPr>
          <w:rFonts w:cs="Times New Roman"/>
          <w:b/>
          <w:sz w:val="28"/>
          <w:szCs w:val="28"/>
          <w:lang w:val="ru-RU"/>
        </w:rPr>
      </w:pPr>
      <w:r w:rsidRPr="009B4C90">
        <w:rPr>
          <w:rFonts w:cs="Times New Roman"/>
          <w:b/>
          <w:sz w:val="28"/>
          <w:szCs w:val="28"/>
          <w:lang w:val="ru-RU"/>
        </w:rPr>
        <w:t>Основная цель заключается  в следующем:</w:t>
      </w:r>
    </w:p>
    <w:p w:rsidR="00967586" w:rsidRPr="00D63806" w:rsidRDefault="00967586" w:rsidP="00967586">
      <w:pPr>
        <w:contextualSpacing/>
        <w:jc w:val="both"/>
        <w:rPr>
          <w:rFonts w:cs="Times New Roman"/>
          <w:sz w:val="28"/>
          <w:szCs w:val="28"/>
          <w:lang w:val="ru-RU"/>
        </w:rPr>
      </w:pPr>
      <w:r w:rsidRPr="00422B6C">
        <w:rPr>
          <w:rFonts w:cs="Times New Roman"/>
          <w:sz w:val="28"/>
          <w:szCs w:val="28"/>
          <w:lang w:val="ru-RU"/>
        </w:rPr>
        <w:t>Формирование думающего и чувствующего, любящего и активного человека готового к творческой деятельности в любой области.</w:t>
      </w:r>
    </w:p>
    <w:p w:rsidR="00967586" w:rsidRPr="00D63806" w:rsidRDefault="00967586" w:rsidP="00967586">
      <w:pPr>
        <w:contextualSpacing/>
        <w:jc w:val="both"/>
        <w:rPr>
          <w:rFonts w:cs="Times New Roman"/>
          <w:b/>
          <w:sz w:val="28"/>
          <w:szCs w:val="28"/>
          <w:lang w:val="ru-RU"/>
        </w:rPr>
      </w:pPr>
      <w:r w:rsidRPr="00D63806">
        <w:rPr>
          <w:rFonts w:cs="Times New Roman"/>
          <w:b/>
          <w:sz w:val="28"/>
          <w:szCs w:val="28"/>
          <w:lang w:val="ru-RU"/>
        </w:rPr>
        <w:t xml:space="preserve">Программные задачи </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развивать чуткость к сценическому искусству;</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воспитывать в ребенке готовность к творчеству;</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развивать умение владеть своим телом;</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развивать зрительное и слуховое внимание, память, наблюдательность, находчивость и фантазию, воображение, образное мышление;</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оценивать действия других детей и сравнивать со своими собственными;</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развивать коммуникабельность и умение общаться со взрослыми людьми в разных ситуациях;</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развивать воображение и веру  в сценический вымысел;</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учить действовать на сценической площадке естественно и оправданно;</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 xml:space="preserve">развивать умение одни и те же действия выполнять в разных обстоятельствах и ситуациях </w:t>
      </w:r>
      <w:proofErr w:type="gramStart"/>
      <w:r w:rsidRPr="00422B6C">
        <w:rPr>
          <w:rFonts w:cs="Times New Roman"/>
          <w:sz w:val="28"/>
          <w:szCs w:val="28"/>
          <w:lang w:val="ru-RU"/>
        </w:rPr>
        <w:t>по разному</w:t>
      </w:r>
      <w:proofErr w:type="gramEnd"/>
      <w:r w:rsidRPr="00422B6C">
        <w:rPr>
          <w:rFonts w:cs="Times New Roman"/>
          <w:sz w:val="28"/>
          <w:szCs w:val="28"/>
          <w:lang w:val="ru-RU"/>
        </w:rPr>
        <w:t>;</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развивать умение осваивать сценическое пространства, обретать  образ и выражение характера героя;</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дать возможность полноценно употребить свои способности и само выразится в сценических воплощениях;</w:t>
      </w:r>
    </w:p>
    <w:p w:rsidR="00967586" w:rsidRPr="00422B6C"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привлечь знания и приобретенные навыки в постановке сценической версии;</w:t>
      </w:r>
    </w:p>
    <w:p w:rsidR="00967586" w:rsidRDefault="00967586" w:rsidP="00967586">
      <w:pPr>
        <w:numPr>
          <w:ilvl w:val="0"/>
          <w:numId w:val="1"/>
        </w:numPr>
        <w:contextualSpacing/>
        <w:jc w:val="both"/>
        <w:rPr>
          <w:rFonts w:cs="Times New Roman"/>
          <w:sz w:val="28"/>
          <w:szCs w:val="28"/>
          <w:lang w:val="ru-RU"/>
        </w:rPr>
      </w:pPr>
      <w:r w:rsidRPr="00422B6C">
        <w:rPr>
          <w:rFonts w:cs="Times New Roman"/>
          <w:sz w:val="28"/>
          <w:szCs w:val="28"/>
          <w:lang w:val="ru-RU"/>
        </w:rPr>
        <w:t>научить  осмысливать: как же рождается произведение, формируется и предстаёт перед нами таким, какое оно есть. Понять, как рождается сюжет</w:t>
      </w:r>
    </w:p>
    <w:p w:rsidR="00871E2C" w:rsidRPr="00871E2C" w:rsidRDefault="00871E2C" w:rsidP="00871E2C">
      <w:pPr>
        <w:pStyle w:val="a3"/>
        <w:rPr>
          <w:rFonts w:eastAsia="Times New Roman" w:cs="Times New Roman"/>
          <w:b/>
          <w:sz w:val="28"/>
          <w:szCs w:val="28"/>
          <w:lang w:val="ru-RU" w:eastAsia="ru-RU"/>
        </w:rPr>
      </w:pPr>
      <w:r w:rsidRPr="00871E2C">
        <w:rPr>
          <w:rFonts w:eastAsia="Times New Roman" w:cs="Times New Roman"/>
          <w:b/>
          <w:sz w:val="28"/>
          <w:szCs w:val="28"/>
          <w:lang w:val="ru-RU" w:eastAsia="ru-RU"/>
        </w:rPr>
        <w:t xml:space="preserve">Количество часов: </w:t>
      </w:r>
      <w:r w:rsidRPr="00871E2C">
        <w:rPr>
          <w:rFonts w:eastAsia="Times New Roman" w:cs="Times New Roman"/>
          <w:sz w:val="28"/>
          <w:szCs w:val="28"/>
          <w:lang w:val="ru-RU" w:eastAsia="ru-RU"/>
        </w:rPr>
        <w:t>51  час</w:t>
      </w:r>
      <w:r w:rsidRPr="00871E2C">
        <w:rPr>
          <w:rFonts w:eastAsia="Times New Roman" w:cs="Times New Roman"/>
          <w:b/>
          <w:sz w:val="28"/>
          <w:szCs w:val="28"/>
          <w:lang w:val="ru-RU" w:eastAsia="ru-RU"/>
        </w:rPr>
        <w:t>, в неделю:</w:t>
      </w:r>
      <w:r w:rsidRPr="00871E2C">
        <w:rPr>
          <w:rFonts w:eastAsia="Times New Roman" w:cs="Times New Roman"/>
          <w:sz w:val="28"/>
          <w:szCs w:val="28"/>
          <w:lang w:val="ru-RU" w:eastAsia="ru-RU"/>
        </w:rPr>
        <w:t xml:space="preserve"> 1,5 час</w:t>
      </w:r>
    </w:p>
    <w:p w:rsidR="00505B41" w:rsidRPr="00871E2C" w:rsidRDefault="00871E2C">
      <w:pPr>
        <w:rPr>
          <w:lang w:val="ru-RU"/>
        </w:rPr>
      </w:pPr>
    </w:p>
    <w:sectPr w:rsidR="00505B41" w:rsidRPr="00871E2C" w:rsidSect="00E40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nQuanYi Micro Hei">
    <w:altName w:val="MS Gothic"/>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6E8F"/>
    <w:multiLevelType w:val="hybridMultilevel"/>
    <w:tmpl w:val="610C72DE"/>
    <w:lvl w:ilvl="0" w:tplc="089832F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586"/>
    <w:rsid w:val="00575B0A"/>
    <w:rsid w:val="00817A7A"/>
    <w:rsid w:val="00871E2C"/>
    <w:rsid w:val="00967586"/>
    <w:rsid w:val="00E40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86"/>
    <w:pPr>
      <w:widowControl w:val="0"/>
      <w:suppressAutoHyphens/>
      <w:spacing w:after="0" w:line="240" w:lineRule="auto"/>
    </w:pPr>
    <w:rPr>
      <w:rFonts w:ascii="Times New Roman" w:eastAsia="WenQuanYi Micro Hei" w:hAnsi="Times New Roman" w:cs="Lohit Hindi"/>
      <w:kern w:val="1"/>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E2C"/>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8194</Characters>
  <Application>Microsoft Office Word</Application>
  <DocSecurity>0</DocSecurity>
  <Lines>68</Lines>
  <Paragraphs>19</Paragraphs>
  <ScaleCrop>false</ScaleCrop>
  <Company>HP</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Gorovaya</cp:lastModifiedBy>
  <cp:revision>2</cp:revision>
  <dcterms:created xsi:type="dcterms:W3CDTF">2023-01-09T13:55:00Z</dcterms:created>
  <dcterms:modified xsi:type="dcterms:W3CDTF">2023-01-09T13:55:00Z</dcterms:modified>
</cp:coreProperties>
</file>